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9E9F0" w14:textId="5E9201DF" w:rsidR="00242CF8" w:rsidRPr="001D2861" w:rsidRDefault="00242CF8" w:rsidP="00242CF8">
      <w:pPr>
        <w:rPr>
          <w:rFonts w:ascii="Poppins" w:hAnsi="Poppins" w:cs="Poppins"/>
          <w:b/>
          <w:color w:val="00898D"/>
          <w:sz w:val="40"/>
          <w:lang w:val="de-AT"/>
        </w:rPr>
      </w:pPr>
      <w:r w:rsidRPr="001D2861">
        <w:rPr>
          <w:rFonts w:ascii="Poppins" w:hAnsi="Poppins" w:cs="Poppins"/>
          <w:b/>
          <w:color w:val="00898D"/>
          <w:sz w:val="40"/>
          <w:lang w:val="de-AT"/>
        </w:rPr>
        <w:t>Informationen zum Vortrag</w:t>
      </w:r>
    </w:p>
    <w:p w14:paraId="4844BEA2" w14:textId="79CE7927" w:rsidR="00B3754F" w:rsidRPr="00FE18F3" w:rsidRDefault="00192D11" w:rsidP="00242CF8">
      <w:pPr>
        <w:rPr>
          <w:rFonts w:ascii="Poppins" w:hAnsi="Poppins" w:cs="Poppins"/>
          <w:bCs/>
          <w:i/>
          <w:iCs/>
          <w:color w:val="00898D"/>
          <w:sz w:val="32"/>
          <w:szCs w:val="32"/>
          <w:lang w:val="de-AT"/>
        </w:rPr>
      </w:pPr>
      <w:r>
        <w:rPr>
          <w:rFonts w:ascii="Poppins" w:hAnsi="Poppins" w:cs="Poppins"/>
          <w:bCs/>
          <w:i/>
          <w:iCs/>
          <w:color w:val="00898D"/>
          <w:sz w:val="32"/>
          <w:szCs w:val="32"/>
          <w:lang w:val="de-AT"/>
        </w:rPr>
        <w:t>Deutsch-Wagram, 26.03.2025</w:t>
      </w:r>
    </w:p>
    <w:p w14:paraId="3A2D4B47" w14:textId="507456B8" w:rsidR="00B3754F" w:rsidRPr="00FE18F3" w:rsidRDefault="00B3754F" w:rsidP="006100A8">
      <w:pPr>
        <w:jc w:val="center"/>
        <w:rPr>
          <w:b/>
          <w:sz w:val="36"/>
          <w:highlight w:val="yellow"/>
          <w:lang w:val="de-AT"/>
        </w:rPr>
      </w:pPr>
    </w:p>
    <w:p w14:paraId="2DFE088B" w14:textId="77F4FA07" w:rsidR="004D1FAB" w:rsidRPr="004D1FAB" w:rsidRDefault="00192D11" w:rsidP="004D1FAB">
      <w:pPr>
        <w:shd w:val="clear" w:color="auto" w:fill="FFFFFF"/>
        <w:spacing w:after="120"/>
        <w:jc w:val="center"/>
        <w:textAlignment w:val="baseline"/>
        <w:outlineLvl w:val="0"/>
        <w:rPr>
          <w:rFonts w:ascii="Poppins" w:eastAsia="Times New Roman" w:hAnsi="Poppins" w:cs="Poppins"/>
          <w:b/>
          <w:bCs/>
          <w:color w:val="002B30"/>
          <w:kern w:val="36"/>
          <w:sz w:val="48"/>
          <w:szCs w:val="48"/>
          <w:lang w:val="de-AT" w:eastAsia="de-DE"/>
        </w:rPr>
      </w:pPr>
      <w:r>
        <w:rPr>
          <w:rFonts w:ascii="Poppins" w:eastAsia="Times New Roman" w:hAnsi="Poppins" w:cs="Poppins"/>
          <w:b/>
          <w:bCs/>
          <w:color w:val="002B30"/>
          <w:kern w:val="36"/>
          <w:sz w:val="48"/>
          <w:szCs w:val="48"/>
          <w:lang w:val="de-AT" w:eastAsia="de-DE"/>
        </w:rPr>
        <w:t>Rückenbeschwerden im Fokus: Moderne Ansätze zur Behandlung und Vorbeugung von Kreuzschmerzen</w:t>
      </w:r>
    </w:p>
    <w:p w14:paraId="147ED2B9" w14:textId="0058AD03" w:rsidR="002A0B47" w:rsidRPr="00FE18F3" w:rsidRDefault="00192D11" w:rsidP="003E00B0">
      <w:pPr>
        <w:jc w:val="center"/>
        <w:rPr>
          <w:rFonts w:ascii="Poppins" w:eastAsia="Times New Roman" w:hAnsi="Poppins" w:cs="Poppins"/>
          <w:color w:val="000000"/>
          <w:sz w:val="36"/>
          <w:szCs w:val="36"/>
          <w:lang w:val="de-AT" w:eastAsia="de-DE"/>
        </w:rPr>
      </w:pPr>
      <w:r>
        <w:rPr>
          <w:rFonts w:ascii="Calibri" w:eastAsia="Times New Roman" w:hAnsi="Calibri" w:cs="Calibri"/>
          <w:sz w:val="40"/>
          <w:szCs w:val="40"/>
          <w:lang w:val="de-AT" w:eastAsia="de-DE"/>
        </w:rPr>
        <w:t>Dr. Galal Gheit</w:t>
      </w:r>
    </w:p>
    <w:p w14:paraId="2398AF46" w14:textId="77777777" w:rsidR="00064E61" w:rsidRPr="00FE18F3" w:rsidRDefault="00064E61" w:rsidP="00064E61">
      <w:pPr>
        <w:rPr>
          <w:rFonts w:ascii="Poppins" w:hAnsi="Poppins" w:cs="Poppins"/>
          <w:lang w:val="de-AT"/>
        </w:rPr>
      </w:pPr>
    </w:p>
    <w:p w14:paraId="3388C422" w14:textId="77777777" w:rsidR="00064E61" w:rsidRPr="001D2861" w:rsidRDefault="00064E61" w:rsidP="00064E61">
      <w:pPr>
        <w:rPr>
          <w:rFonts w:ascii="Poppins" w:hAnsi="Poppins" w:cs="Poppins"/>
          <w:sz w:val="28"/>
          <w:lang w:val="de-AT"/>
        </w:rPr>
      </w:pPr>
      <w:r w:rsidRPr="001D2861">
        <w:rPr>
          <w:rFonts w:ascii="Poppins" w:hAnsi="Poppins" w:cs="Poppins"/>
          <w:sz w:val="28"/>
          <w:lang w:val="de-AT"/>
        </w:rPr>
        <w:t>Das Wichtigste auf einen Blick</w:t>
      </w:r>
    </w:p>
    <w:p w14:paraId="20D90C91" w14:textId="77777777" w:rsidR="00064E61" w:rsidRDefault="00064E61" w:rsidP="00064E61">
      <w:pPr>
        <w:spacing w:line="276" w:lineRule="auto"/>
        <w:jc w:val="both"/>
        <w:rPr>
          <w:rFonts w:ascii="Poppins" w:hAnsi="Poppins" w:cs="Poppins"/>
        </w:rPr>
      </w:pPr>
      <w:r w:rsidRPr="001D2861">
        <w:rPr>
          <w:rFonts w:ascii="Poppins" w:hAnsi="Poppins" w:cs="Poppins"/>
        </w:rPr>
        <w:t xml:space="preserve">Was sind die wichtigsten Fakten zu Ihrem Vortrag? </w:t>
      </w:r>
    </w:p>
    <w:p w14:paraId="39BF8C6B" w14:textId="77777777" w:rsidR="00CD4DFD" w:rsidRPr="00CD4DFD" w:rsidRDefault="00CD4DFD" w:rsidP="00CD4DFD">
      <w:pPr>
        <w:pStyle w:val="Listenabsatz"/>
        <w:numPr>
          <w:ilvl w:val="0"/>
          <w:numId w:val="2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Chronischer Schmerz ist ein Bio-Psycho-soziales Modell.</w:t>
      </w:r>
    </w:p>
    <w:p w14:paraId="047AC455" w14:textId="77777777" w:rsidR="00CD4DFD" w:rsidRPr="00CD4DFD" w:rsidRDefault="00CD4DFD" w:rsidP="00CD4DFD">
      <w:pPr>
        <w:pStyle w:val="Listenabsatz"/>
        <w:numPr>
          <w:ilvl w:val="0"/>
          <w:numId w:val="2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 xml:space="preserve">Ein chronischer Schmerz ist ein </w:t>
      </w:r>
      <w:proofErr w:type="spellStart"/>
      <w:r w:rsidRPr="00CD4DFD">
        <w:rPr>
          <w:rFonts w:ascii="Poppins" w:hAnsi="Poppins" w:cs="Poppins"/>
        </w:rPr>
        <w:t>Schmerzgeshehen</w:t>
      </w:r>
      <w:proofErr w:type="spellEnd"/>
      <w:r w:rsidRPr="00CD4DFD">
        <w:rPr>
          <w:rFonts w:ascii="Poppins" w:hAnsi="Poppins" w:cs="Poppins"/>
        </w:rPr>
        <w:t>, das mehr als 3 Monate oder über die erwartete Heilungszeit weiterbesteht.</w:t>
      </w:r>
    </w:p>
    <w:p w14:paraId="74CAB416" w14:textId="77777777" w:rsidR="00CD4DFD" w:rsidRPr="00CD4DFD" w:rsidRDefault="00CD4DFD" w:rsidP="00CD4DFD">
      <w:pPr>
        <w:pStyle w:val="Listenabsatz"/>
        <w:numPr>
          <w:ilvl w:val="0"/>
          <w:numId w:val="2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Kreuzschmerz ist einer der häufigsten Schmerzen.</w:t>
      </w:r>
    </w:p>
    <w:p w14:paraId="1F6BAD93" w14:textId="77777777" w:rsidR="00CD4DFD" w:rsidRPr="00CD4DFD" w:rsidRDefault="00CD4DFD" w:rsidP="00CD4DFD">
      <w:pPr>
        <w:pStyle w:val="Listenabsatz"/>
        <w:numPr>
          <w:ilvl w:val="0"/>
          <w:numId w:val="2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Die Ursachen der Kreuzschmerzen sind vielfältig.</w:t>
      </w:r>
    </w:p>
    <w:p w14:paraId="5B67D768" w14:textId="77777777" w:rsidR="00CD4DFD" w:rsidRPr="001D2861" w:rsidRDefault="00CD4DFD" w:rsidP="00064E61">
      <w:pPr>
        <w:spacing w:line="276" w:lineRule="auto"/>
        <w:jc w:val="both"/>
        <w:rPr>
          <w:rFonts w:ascii="Poppins" w:hAnsi="Poppins" w:cs="Poppins"/>
        </w:rPr>
      </w:pPr>
    </w:p>
    <w:p w14:paraId="13033FBE" w14:textId="5F4559D0" w:rsidR="00064E61" w:rsidRDefault="00064E61" w:rsidP="00915820">
      <w:pPr>
        <w:spacing w:line="276" w:lineRule="auto"/>
        <w:jc w:val="both"/>
        <w:rPr>
          <w:rFonts w:ascii="Poppins" w:hAnsi="Poppins" w:cs="Poppins"/>
        </w:rPr>
      </w:pPr>
      <w:r w:rsidRPr="001D2861">
        <w:rPr>
          <w:rFonts w:ascii="Poppins" w:hAnsi="Poppins" w:cs="Poppins"/>
        </w:rPr>
        <w:t xml:space="preserve">Welche Informationen soll der Zuhörer mitnehmen? Was ist die </w:t>
      </w:r>
      <w:proofErr w:type="spellStart"/>
      <w:r w:rsidRPr="001D2861">
        <w:rPr>
          <w:rFonts w:ascii="Poppins" w:hAnsi="Poppins" w:cs="Poppins"/>
        </w:rPr>
        <w:t>take</w:t>
      </w:r>
      <w:proofErr w:type="spellEnd"/>
      <w:r w:rsidRPr="001D2861">
        <w:rPr>
          <w:rFonts w:ascii="Poppins" w:hAnsi="Poppins" w:cs="Poppins"/>
        </w:rPr>
        <w:t>-</w:t>
      </w:r>
      <w:proofErr w:type="spellStart"/>
      <w:r w:rsidRPr="001D2861">
        <w:rPr>
          <w:rFonts w:ascii="Poppins" w:hAnsi="Poppins" w:cs="Poppins"/>
        </w:rPr>
        <w:t>home</w:t>
      </w:r>
      <w:proofErr w:type="spellEnd"/>
      <w:r w:rsidRPr="001D2861">
        <w:rPr>
          <w:rFonts w:ascii="Poppins" w:hAnsi="Poppins" w:cs="Poppins"/>
        </w:rPr>
        <w:t>-message?</w:t>
      </w:r>
    </w:p>
    <w:p w14:paraId="01BAFD50" w14:textId="77777777" w:rsidR="00216742" w:rsidRDefault="00216742" w:rsidP="00915820">
      <w:pPr>
        <w:spacing w:line="276" w:lineRule="auto"/>
        <w:jc w:val="both"/>
        <w:rPr>
          <w:rFonts w:ascii="Poppins" w:hAnsi="Poppins" w:cs="Poppins"/>
        </w:rPr>
      </w:pPr>
    </w:p>
    <w:p w14:paraId="5B22935E" w14:textId="77777777" w:rsidR="00216742" w:rsidRPr="00CD4DFD" w:rsidRDefault="00216742" w:rsidP="00CD4DFD">
      <w:pPr>
        <w:pStyle w:val="Listenabsatz"/>
        <w:numPr>
          <w:ilvl w:val="0"/>
          <w:numId w:val="3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Unter Risikofaktoren stehen Fehlbelastung, schlechte Sitzhaltung, falsche Bewegung, Übergewicht und untrainierte Rückenmuskulatur.</w:t>
      </w:r>
    </w:p>
    <w:p w14:paraId="587C54D0" w14:textId="77777777" w:rsidR="00216742" w:rsidRPr="00CD4DFD" w:rsidRDefault="00216742" w:rsidP="00CD4DFD">
      <w:pPr>
        <w:pStyle w:val="Listenabsatz"/>
        <w:numPr>
          <w:ilvl w:val="0"/>
          <w:numId w:val="3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Psychische Belastung spielt eine wichtige Rolle bei der Entstehung von Rückenschmerzen.</w:t>
      </w:r>
    </w:p>
    <w:p w14:paraId="34CE9D55" w14:textId="77777777" w:rsidR="00216742" w:rsidRPr="00CD4DFD" w:rsidRDefault="00216742" w:rsidP="00CD4DFD">
      <w:pPr>
        <w:pStyle w:val="Listenabsatz"/>
        <w:numPr>
          <w:ilvl w:val="0"/>
          <w:numId w:val="3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Zu wenig Sport führen zu einer Schwächung der Bandscheibe.</w:t>
      </w:r>
    </w:p>
    <w:p w14:paraId="7576A3B0" w14:textId="77777777" w:rsidR="00216742" w:rsidRPr="00CD4DFD" w:rsidRDefault="00216742" w:rsidP="00CD4DFD">
      <w:pPr>
        <w:pStyle w:val="Listenabsatz"/>
        <w:numPr>
          <w:ilvl w:val="0"/>
          <w:numId w:val="3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Halten die Rückenschmerzen mehr als 3 Tage, ist es ratsam, einen Arzt aufzusuchen.</w:t>
      </w:r>
    </w:p>
    <w:p w14:paraId="637280A9" w14:textId="77777777" w:rsidR="00216742" w:rsidRPr="00CD4DFD" w:rsidRDefault="00216742" w:rsidP="00CD4DFD">
      <w:pPr>
        <w:pStyle w:val="Listenabsatz"/>
        <w:numPr>
          <w:ilvl w:val="0"/>
          <w:numId w:val="6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Besser ist es, Rückenschmerzen gleich ernst zu nehmen und das Schmerzgedächtnis gar nicht erst entstehen zu lassen.</w:t>
      </w:r>
    </w:p>
    <w:p w14:paraId="5FC7087C" w14:textId="77777777" w:rsidR="00CB015F" w:rsidRPr="00CD4DFD" w:rsidRDefault="00CB015F" w:rsidP="00CB015F">
      <w:pPr>
        <w:pStyle w:val="Listenabsatz"/>
        <w:numPr>
          <w:ilvl w:val="0"/>
          <w:numId w:val="6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Die meisten Bandscheibenvorfälle lassen sich konservativ behandeln.</w:t>
      </w:r>
    </w:p>
    <w:p w14:paraId="719D61D3" w14:textId="77777777" w:rsidR="00CB015F" w:rsidRPr="00CD4DFD" w:rsidRDefault="00CB015F" w:rsidP="00CB015F">
      <w:pPr>
        <w:pStyle w:val="Listenabsatz"/>
        <w:numPr>
          <w:ilvl w:val="0"/>
          <w:numId w:val="6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Adäquate Schmerztherapie ist entscheidend.</w:t>
      </w:r>
    </w:p>
    <w:p w14:paraId="3DBEC141" w14:textId="77777777" w:rsidR="00CB015F" w:rsidRDefault="00CB015F" w:rsidP="00CB015F">
      <w:pPr>
        <w:pStyle w:val="Listenabsatz"/>
        <w:numPr>
          <w:ilvl w:val="0"/>
          <w:numId w:val="6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Es gibt keine Standardtherapie für Rückenschmerzen.</w:t>
      </w:r>
    </w:p>
    <w:p w14:paraId="5A08C024" w14:textId="77777777" w:rsidR="00CB015F" w:rsidRPr="00CB015F" w:rsidRDefault="00CB015F" w:rsidP="00CB015F">
      <w:pPr>
        <w:pStyle w:val="Listenabsatz"/>
        <w:numPr>
          <w:ilvl w:val="0"/>
          <w:numId w:val="6"/>
        </w:numPr>
        <w:spacing w:line="276" w:lineRule="auto"/>
        <w:rPr>
          <w:rFonts w:ascii="Poppins" w:hAnsi="Poppins" w:cs="Poppins"/>
        </w:rPr>
      </w:pPr>
      <w:r w:rsidRPr="00CB015F">
        <w:rPr>
          <w:rFonts w:ascii="Poppins" w:hAnsi="Poppins" w:cs="Poppins"/>
        </w:rPr>
        <w:t>Muskelentspannende Medikamente in einzelnen Fällen.</w:t>
      </w:r>
    </w:p>
    <w:p w14:paraId="5CF4D71E" w14:textId="77777777" w:rsidR="00915820" w:rsidRPr="00915820" w:rsidRDefault="00915820" w:rsidP="00915820">
      <w:pPr>
        <w:spacing w:line="276" w:lineRule="auto"/>
        <w:jc w:val="both"/>
        <w:rPr>
          <w:rFonts w:ascii="Poppins" w:hAnsi="Poppins" w:cs="Poppins"/>
        </w:rPr>
      </w:pPr>
    </w:p>
    <w:p w14:paraId="7EB11D35" w14:textId="77777777" w:rsidR="00064E61" w:rsidRPr="001D2861" w:rsidRDefault="00064E61" w:rsidP="00064E61">
      <w:pPr>
        <w:rPr>
          <w:rFonts w:ascii="Poppins" w:hAnsi="Poppins" w:cs="Poppins"/>
          <w:lang w:val="de-AT"/>
        </w:rPr>
      </w:pPr>
    </w:p>
    <w:p w14:paraId="6BBA7B81" w14:textId="77777777" w:rsidR="00064E61" w:rsidRPr="001D2861" w:rsidRDefault="00064E61" w:rsidP="00064E61">
      <w:pPr>
        <w:rPr>
          <w:rFonts w:ascii="Poppins" w:hAnsi="Poppins" w:cs="Poppins"/>
          <w:sz w:val="28"/>
          <w:lang w:val="de-AT"/>
        </w:rPr>
      </w:pPr>
      <w:r w:rsidRPr="001D2861">
        <w:rPr>
          <w:rFonts w:ascii="Poppins" w:hAnsi="Poppins" w:cs="Poppins"/>
          <w:sz w:val="28"/>
          <w:lang w:val="de-AT"/>
        </w:rPr>
        <w:t>Neue Erkenntnisse und Aktuelles</w:t>
      </w:r>
    </w:p>
    <w:p w14:paraId="6C20EA70" w14:textId="77777777" w:rsidR="00064E61" w:rsidRDefault="00064E61" w:rsidP="00CB015F">
      <w:pPr>
        <w:spacing w:line="276" w:lineRule="auto"/>
        <w:jc w:val="both"/>
        <w:rPr>
          <w:rFonts w:ascii="Poppins" w:hAnsi="Poppins" w:cs="Poppins"/>
        </w:rPr>
      </w:pPr>
      <w:r w:rsidRPr="00CB015F">
        <w:rPr>
          <w:rFonts w:ascii="Poppins" w:hAnsi="Poppins" w:cs="Poppins"/>
        </w:rPr>
        <w:t>Gibt es neue Erkenntnisse zu Diagnose oder Behandlungsmethoden?</w:t>
      </w:r>
    </w:p>
    <w:p w14:paraId="0D5866E6" w14:textId="3540D887" w:rsidR="00CB015F" w:rsidRDefault="00CB015F" w:rsidP="00CB015F">
      <w:pPr>
        <w:pStyle w:val="Listenabsatz"/>
        <w:numPr>
          <w:ilvl w:val="0"/>
          <w:numId w:val="12"/>
        </w:numPr>
        <w:spacing w:line="276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Ausführliche klinische Untersuchung ist sehr entscheidend</w:t>
      </w:r>
      <w:r w:rsidR="00294304">
        <w:rPr>
          <w:rFonts w:ascii="Poppins" w:hAnsi="Poppins" w:cs="Poppins"/>
        </w:rPr>
        <w:t>.</w:t>
      </w:r>
    </w:p>
    <w:p w14:paraId="3727C4CA" w14:textId="037FBAF5" w:rsidR="00294304" w:rsidRDefault="00294304" w:rsidP="00CB015F">
      <w:pPr>
        <w:pStyle w:val="Listenabsatz"/>
        <w:numPr>
          <w:ilvl w:val="0"/>
          <w:numId w:val="12"/>
        </w:numPr>
        <w:spacing w:line="276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MRT ist die Bildgebung der Wahl.</w:t>
      </w:r>
    </w:p>
    <w:p w14:paraId="23BD289B" w14:textId="195D3D80" w:rsidR="00294304" w:rsidRPr="00CB015F" w:rsidRDefault="00294304" w:rsidP="00CB015F">
      <w:pPr>
        <w:pStyle w:val="Listenabsatz"/>
        <w:numPr>
          <w:ilvl w:val="0"/>
          <w:numId w:val="12"/>
        </w:numPr>
        <w:spacing w:line="276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Röntgen- / ultraschallgezielte Infiltrationen bieten die besten Ergebnisse gemeinsam in Kombination mit den Medikamenten.</w:t>
      </w:r>
    </w:p>
    <w:p w14:paraId="69FE4B63" w14:textId="77777777" w:rsidR="00CB015F" w:rsidRPr="00CD4DFD" w:rsidRDefault="00CB015F" w:rsidP="00CB015F">
      <w:pPr>
        <w:pStyle w:val="Listenabsatz"/>
        <w:spacing w:line="276" w:lineRule="auto"/>
        <w:rPr>
          <w:rFonts w:ascii="Poppins" w:hAnsi="Poppins" w:cs="Poppins"/>
        </w:rPr>
      </w:pPr>
    </w:p>
    <w:p w14:paraId="3130A2E1" w14:textId="77777777" w:rsidR="00CD4DFD" w:rsidRPr="001D2861" w:rsidRDefault="00CD4DFD" w:rsidP="00064E61">
      <w:pPr>
        <w:spacing w:line="276" w:lineRule="auto"/>
        <w:jc w:val="both"/>
        <w:rPr>
          <w:rFonts w:ascii="Poppins" w:hAnsi="Poppins" w:cs="Poppins"/>
        </w:rPr>
      </w:pPr>
    </w:p>
    <w:p w14:paraId="2761B490" w14:textId="02935C94" w:rsidR="00064E61" w:rsidRDefault="00064E61" w:rsidP="00915820">
      <w:pPr>
        <w:spacing w:line="276" w:lineRule="auto"/>
        <w:jc w:val="both"/>
        <w:rPr>
          <w:rFonts w:ascii="Poppins" w:hAnsi="Poppins" w:cs="Poppins"/>
        </w:rPr>
      </w:pPr>
      <w:r w:rsidRPr="001D2861">
        <w:rPr>
          <w:rFonts w:ascii="Poppins" w:hAnsi="Poppins" w:cs="Poppins"/>
        </w:rPr>
        <w:t>Welche aktuellen Neuigkeiten gibt es auf dem Gebiet?</w:t>
      </w:r>
    </w:p>
    <w:p w14:paraId="0311D085" w14:textId="77777777" w:rsidR="00CB015F" w:rsidRPr="00CB015F" w:rsidRDefault="00CB015F" w:rsidP="00CB015F">
      <w:pPr>
        <w:pStyle w:val="Listenabsatz"/>
        <w:numPr>
          <w:ilvl w:val="0"/>
          <w:numId w:val="4"/>
        </w:numPr>
        <w:spacing w:line="276" w:lineRule="auto"/>
        <w:rPr>
          <w:rFonts w:ascii="Poppins" w:hAnsi="Poppins" w:cs="Poppins"/>
          <w:sz w:val="28"/>
        </w:rPr>
      </w:pPr>
      <w:proofErr w:type="spellStart"/>
      <w:r w:rsidRPr="00CB015F">
        <w:rPr>
          <w:rFonts w:ascii="Poppins" w:hAnsi="Poppins" w:cs="Poppins"/>
        </w:rPr>
        <w:t>Thrombozytenreiches</w:t>
      </w:r>
      <w:proofErr w:type="spellEnd"/>
      <w:r>
        <w:rPr>
          <w:rFonts w:ascii="Poppins" w:hAnsi="Poppins" w:cs="Poppins"/>
        </w:rPr>
        <w:t xml:space="preserve"> </w:t>
      </w:r>
      <w:r w:rsidRPr="00CB015F">
        <w:rPr>
          <w:rFonts w:ascii="Poppins" w:hAnsi="Poppins" w:cs="Poppins"/>
        </w:rPr>
        <w:t>Plasma ist eine versprechende</w:t>
      </w:r>
      <w:r>
        <w:rPr>
          <w:rFonts w:ascii="Poppins" w:hAnsi="Poppins" w:cs="Poppins"/>
        </w:rPr>
        <w:t xml:space="preserve"> </w:t>
      </w:r>
      <w:r w:rsidRPr="00CB015F">
        <w:rPr>
          <w:rFonts w:ascii="Poppins" w:hAnsi="Poppins" w:cs="Poppins"/>
        </w:rPr>
        <w:t xml:space="preserve">Behandlungsmaßnahme </w:t>
      </w:r>
      <w:r>
        <w:rPr>
          <w:rFonts w:ascii="Poppins" w:hAnsi="Poppins" w:cs="Poppins"/>
        </w:rPr>
        <w:t>in der Behandlung der degenerativen Veränderungen</w:t>
      </w:r>
    </w:p>
    <w:p w14:paraId="19179194" w14:textId="77777777" w:rsidR="00915820" w:rsidRPr="00915820" w:rsidRDefault="00915820" w:rsidP="00915820">
      <w:pPr>
        <w:spacing w:line="276" w:lineRule="auto"/>
        <w:jc w:val="both"/>
        <w:rPr>
          <w:rFonts w:ascii="Poppins" w:hAnsi="Poppins" w:cs="Poppins"/>
          <w:sz w:val="28"/>
        </w:rPr>
      </w:pPr>
    </w:p>
    <w:p w14:paraId="6A58BC58" w14:textId="77777777" w:rsidR="00064E61" w:rsidRPr="001D2861" w:rsidRDefault="00064E61" w:rsidP="00064E61">
      <w:pPr>
        <w:rPr>
          <w:rFonts w:ascii="Poppins" w:hAnsi="Poppins" w:cs="Poppins"/>
          <w:lang w:val="de-AT"/>
        </w:rPr>
      </w:pPr>
    </w:p>
    <w:p w14:paraId="693E7979" w14:textId="77777777" w:rsidR="00064E61" w:rsidRPr="001D2861" w:rsidRDefault="00064E61" w:rsidP="00064E61">
      <w:pPr>
        <w:rPr>
          <w:rFonts w:ascii="Poppins" w:hAnsi="Poppins" w:cs="Poppins"/>
          <w:lang w:val="de-AT"/>
        </w:rPr>
      </w:pPr>
      <w:r w:rsidRPr="001D2861">
        <w:rPr>
          <w:rFonts w:ascii="Poppins" w:hAnsi="Poppins" w:cs="Poppins"/>
          <w:sz w:val="28"/>
          <w:lang w:val="de-AT"/>
        </w:rPr>
        <w:t>Das können Sie selbst tun</w:t>
      </w:r>
    </w:p>
    <w:p w14:paraId="1CC6FA50" w14:textId="77777777" w:rsidR="00064E61" w:rsidRDefault="00064E61" w:rsidP="00064E61">
      <w:pPr>
        <w:spacing w:line="276" w:lineRule="auto"/>
        <w:jc w:val="both"/>
        <w:rPr>
          <w:rFonts w:ascii="Poppins" w:hAnsi="Poppins" w:cs="Poppins"/>
        </w:rPr>
      </w:pPr>
      <w:r w:rsidRPr="001D2861">
        <w:rPr>
          <w:rFonts w:ascii="Poppins" w:hAnsi="Poppins" w:cs="Poppins"/>
        </w:rPr>
        <w:t>Was kann jeder selbst zuhause tun, um gesund zu bleiben?</w:t>
      </w:r>
    </w:p>
    <w:p w14:paraId="79E92C44" w14:textId="70D7D797" w:rsidR="00CD4DFD" w:rsidRDefault="00CD4DFD" w:rsidP="00CD4DFD">
      <w:pPr>
        <w:pStyle w:val="Listenabsatz"/>
        <w:numPr>
          <w:ilvl w:val="0"/>
          <w:numId w:val="7"/>
        </w:numPr>
        <w:spacing w:line="276" w:lineRule="auto"/>
        <w:jc w:val="both"/>
        <w:rPr>
          <w:rFonts w:ascii="Poppins" w:hAnsi="Poppins" w:cs="Poppins"/>
        </w:rPr>
      </w:pPr>
      <w:r w:rsidRPr="00CD4DFD">
        <w:rPr>
          <w:rFonts w:ascii="Poppins" w:hAnsi="Poppins" w:cs="Poppins"/>
        </w:rPr>
        <w:t>Bewegung ist eine wichtige vorbeugende und behandelnde Maßnahme</w:t>
      </w:r>
    </w:p>
    <w:p w14:paraId="3AE6BB1C" w14:textId="77777777" w:rsidR="00CD4DFD" w:rsidRPr="00CD4DFD" w:rsidRDefault="00CD4DFD" w:rsidP="00CD4DFD">
      <w:pPr>
        <w:pStyle w:val="Listenabsatz"/>
        <w:numPr>
          <w:ilvl w:val="0"/>
          <w:numId w:val="7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Schonhaltung führt zu Fehlhaltung, Fehlbewegung und Muskelverspannung.</w:t>
      </w:r>
    </w:p>
    <w:p w14:paraId="40A504D4" w14:textId="77777777" w:rsidR="00CD4DFD" w:rsidRPr="00CD4DFD" w:rsidRDefault="00CD4DFD" w:rsidP="00CD4DFD">
      <w:pPr>
        <w:pStyle w:val="Listenabsatz"/>
        <w:numPr>
          <w:ilvl w:val="0"/>
          <w:numId w:val="7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Bettruhe oder übertriebe Schonung ist genauso falsch wie Überlastung.</w:t>
      </w:r>
    </w:p>
    <w:p w14:paraId="15B702D3" w14:textId="77777777" w:rsidR="00CD4DFD" w:rsidRDefault="00CD4DFD" w:rsidP="00CD4DFD">
      <w:pPr>
        <w:pStyle w:val="Listenabsatz"/>
        <w:numPr>
          <w:ilvl w:val="0"/>
          <w:numId w:val="7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Die Wärme hilft, die Muskeln zu entspannen, die Durchblutung zu fördern den Stoffwechsel anzuregen.</w:t>
      </w:r>
    </w:p>
    <w:p w14:paraId="2002901A" w14:textId="77777777" w:rsidR="00CB015F" w:rsidRPr="00CB015F" w:rsidRDefault="00CB015F" w:rsidP="00CB015F">
      <w:pPr>
        <w:pStyle w:val="Listenabsatz"/>
        <w:numPr>
          <w:ilvl w:val="0"/>
          <w:numId w:val="7"/>
        </w:numPr>
        <w:spacing w:line="276" w:lineRule="auto"/>
        <w:rPr>
          <w:rFonts w:ascii="Poppins" w:hAnsi="Poppins" w:cs="Poppins"/>
        </w:rPr>
      </w:pPr>
      <w:r w:rsidRPr="00CB015F">
        <w:rPr>
          <w:rFonts w:ascii="Poppins" w:hAnsi="Poppins" w:cs="Poppins"/>
        </w:rPr>
        <w:t>Die Kälte verlangsamt die Übertragung der Schmerzsignale.</w:t>
      </w:r>
    </w:p>
    <w:p w14:paraId="0DE4DD18" w14:textId="5496B783" w:rsidR="00CB015F" w:rsidRPr="00CB015F" w:rsidRDefault="00CB015F" w:rsidP="00CB015F">
      <w:pPr>
        <w:pStyle w:val="Listenabsatz"/>
        <w:numPr>
          <w:ilvl w:val="0"/>
          <w:numId w:val="7"/>
        </w:numPr>
        <w:spacing w:line="276" w:lineRule="auto"/>
        <w:rPr>
          <w:rFonts w:ascii="Poppins" w:hAnsi="Poppins" w:cs="Poppins"/>
        </w:rPr>
      </w:pPr>
      <w:r w:rsidRPr="00CB015F">
        <w:rPr>
          <w:rFonts w:ascii="Poppins" w:hAnsi="Poppins" w:cs="Poppins"/>
        </w:rPr>
        <w:t>Massage nicht zur Behandlung von akuten Kreuzschmerzen.</w:t>
      </w:r>
    </w:p>
    <w:p w14:paraId="66F40813" w14:textId="77777777" w:rsidR="00CD4DFD" w:rsidRPr="00CD4DFD" w:rsidRDefault="00CD4DFD" w:rsidP="00CD4DFD">
      <w:pPr>
        <w:pStyle w:val="Listenabsatz"/>
        <w:spacing w:line="276" w:lineRule="auto"/>
        <w:jc w:val="both"/>
        <w:rPr>
          <w:rFonts w:ascii="Poppins" w:hAnsi="Poppins" w:cs="Poppins"/>
        </w:rPr>
      </w:pPr>
    </w:p>
    <w:p w14:paraId="187DA35C" w14:textId="77777777" w:rsidR="00064E61" w:rsidRDefault="00064E61" w:rsidP="00064E61">
      <w:pPr>
        <w:spacing w:line="276" w:lineRule="auto"/>
        <w:jc w:val="both"/>
        <w:rPr>
          <w:rFonts w:ascii="Poppins" w:hAnsi="Poppins" w:cs="Poppins"/>
        </w:rPr>
      </w:pPr>
      <w:r w:rsidRPr="001D2861">
        <w:rPr>
          <w:rFonts w:ascii="Poppins" w:hAnsi="Poppins" w:cs="Poppins"/>
        </w:rPr>
        <w:t>Was würden Sie den Zuhörern mit auf den Weg geben?</w:t>
      </w:r>
    </w:p>
    <w:p w14:paraId="0E7469DD" w14:textId="230E01B4" w:rsidR="00CB015F" w:rsidRPr="00CB015F" w:rsidRDefault="00CB015F" w:rsidP="00CB015F">
      <w:pPr>
        <w:pStyle w:val="Listenabsatz"/>
        <w:numPr>
          <w:ilvl w:val="0"/>
          <w:numId w:val="9"/>
        </w:numPr>
        <w:spacing w:line="276" w:lineRule="auto"/>
        <w:jc w:val="both"/>
        <w:rPr>
          <w:rFonts w:ascii="Poppins" w:hAnsi="Poppins" w:cs="Poppins"/>
        </w:rPr>
      </w:pPr>
      <w:r w:rsidRPr="00CB015F">
        <w:rPr>
          <w:rFonts w:ascii="Poppins" w:hAnsi="Poppins" w:cs="Poppins"/>
        </w:rPr>
        <w:t>Operationen sind nicht immer die richtige Wahl.</w:t>
      </w:r>
    </w:p>
    <w:p w14:paraId="55E3B528" w14:textId="33CC6696" w:rsidR="00CD4DFD" w:rsidRPr="00CB015F" w:rsidRDefault="00CD4DFD" w:rsidP="00CB015F">
      <w:pPr>
        <w:pStyle w:val="Listenabsatz"/>
        <w:numPr>
          <w:ilvl w:val="0"/>
          <w:numId w:val="8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Operative Verfahren sind heutzutage in der Regel minimal-invasiv.</w:t>
      </w:r>
    </w:p>
    <w:p w14:paraId="1BA9976D" w14:textId="77777777" w:rsidR="00CD4DFD" w:rsidRPr="00CD4DFD" w:rsidRDefault="00CD4DFD" w:rsidP="00CD4DFD">
      <w:pPr>
        <w:pStyle w:val="Listenabsatz"/>
        <w:numPr>
          <w:ilvl w:val="0"/>
          <w:numId w:val="8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 xml:space="preserve">Eine Operation ist </w:t>
      </w:r>
      <w:proofErr w:type="gramStart"/>
      <w:r w:rsidRPr="00CD4DFD">
        <w:rPr>
          <w:rFonts w:ascii="Poppins" w:hAnsi="Poppins" w:cs="Poppins"/>
        </w:rPr>
        <w:t>notwendig</w:t>
      </w:r>
      <w:proofErr w:type="gramEnd"/>
      <w:r w:rsidRPr="00CD4DFD">
        <w:rPr>
          <w:rFonts w:ascii="Poppins" w:hAnsi="Poppins" w:cs="Poppins"/>
        </w:rPr>
        <w:t xml:space="preserve"> wenn:</w:t>
      </w:r>
    </w:p>
    <w:p w14:paraId="60D59601" w14:textId="77777777" w:rsidR="00CB015F" w:rsidRDefault="00CD4DFD" w:rsidP="00CB015F">
      <w:pPr>
        <w:pStyle w:val="Listenabsatz"/>
        <w:numPr>
          <w:ilvl w:val="0"/>
          <w:numId w:val="10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Störung der Blasen- und Darmkontrolle</w:t>
      </w:r>
    </w:p>
    <w:p w14:paraId="5E4FA434" w14:textId="77777777" w:rsidR="00CB015F" w:rsidRDefault="00CD4DFD" w:rsidP="00CB015F">
      <w:pPr>
        <w:pStyle w:val="Listenabsatz"/>
        <w:numPr>
          <w:ilvl w:val="0"/>
          <w:numId w:val="10"/>
        </w:numPr>
        <w:spacing w:line="276" w:lineRule="auto"/>
        <w:rPr>
          <w:rFonts w:ascii="Poppins" w:hAnsi="Poppins" w:cs="Poppins"/>
        </w:rPr>
      </w:pPr>
      <w:r w:rsidRPr="00CB015F">
        <w:rPr>
          <w:rFonts w:ascii="Poppins" w:hAnsi="Poppins" w:cs="Poppins"/>
        </w:rPr>
        <w:t>Muskelschwäche</w:t>
      </w:r>
    </w:p>
    <w:p w14:paraId="67DC4D2E" w14:textId="27A41F40" w:rsidR="00CD4DFD" w:rsidRPr="00CB015F" w:rsidRDefault="00CD4DFD" w:rsidP="00CB015F">
      <w:pPr>
        <w:pStyle w:val="Listenabsatz"/>
        <w:numPr>
          <w:ilvl w:val="0"/>
          <w:numId w:val="10"/>
        </w:numPr>
        <w:spacing w:line="276" w:lineRule="auto"/>
        <w:rPr>
          <w:rFonts w:ascii="Poppins" w:hAnsi="Poppins" w:cs="Poppins"/>
        </w:rPr>
      </w:pPr>
      <w:r w:rsidRPr="00CB015F">
        <w:rPr>
          <w:rFonts w:ascii="Poppins" w:hAnsi="Poppins" w:cs="Poppins"/>
        </w:rPr>
        <w:t xml:space="preserve">Die konservative Behandlung </w:t>
      </w:r>
      <w:proofErr w:type="gramStart"/>
      <w:r w:rsidRPr="00CB015F">
        <w:rPr>
          <w:rFonts w:ascii="Poppins" w:hAnsi="Poppins" w:cs="Poppins"/>
        </w:rPr>
        <w:t>klappt</w:t>
      </w:r>
      <w:proofErr w:type="gramEnd"/>
      <w:r w:rsidRPr="00CB015F">
        <w:rPr>
          <w:rFonts w:ascii="Poppins" w:hAnsi="Poppins" w:cs="Poppins"/>
        </w:rPr>
        <w:t xml:space="preserve"> nicht.</w:t>
      </w:r>
    </w:p>
    <w:p w14:paraId="0989DEAB" w14:textId="77777777" w:rsidR="00CD4DFD" w:rsidRPr="00CD4DFD" w:rsidRDefault="00CD4DFD" w:rsidP="00CD4DFD">
      <w:pPr>
        <w:pStyle w:val="Listenabsatz"/>
        <w:numPr>
          <w:ilvl w:val="0"/>
          <w:numId w:val="8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Vor der Entscheidung für einen operativen Eingriff ist es ratsam, eine zweite Expertenmeinung einzuholen.</w:t>
      </w:r>
    </w:p>
    <w:p w14:paraId="092FEA64" w14:textId="77777777" w:rsidR="00CD4DFD" w:rsidRPr="00CD4DFD" w:rsidRDefault="00CD4DFD" w:rsidP="00CD4DFD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Poppins" w:hAnsi="Poppins" w:cs="Poppins"/>
        </w:rPr>
      </w:pPr>
      <w:r w:rsidRPr="00CD4DFD">
        <w:rPr>
          <w:rFonts w:ascii="Poppins" w:hAnsi="Poppins" w:cs="Poppins"/>
        </w:rPr>
        <w:t>Entscheidend nach der Operation ist der Muskelaufbau und die Wiedererlangung des Körpergefühls.</w:t>
      </w:r>
    </w:p>
    <w:p w14:paraId="59C6B29C" w14:textId="77777777" w:rsidR="00CD4DFD" w:rsidRPr="001D2861" w:rsidRDefault="00CD4DFD" w:rsidP="00064E61">
      <w:pPr>
        <w:spacing w:line="276" w:lineRule="auto"/>
        <w:jc w:val="both"/>
        <w:rPr>
          <w:rFonts w:ascii="Poppins" w:hAnsi="Poppins" w:cs="Poppins"/>
        </w:rPr>
      </w:pPr>
    </w:p>
    <w:p w14:paraId="26F0C129" w14:textId="6DE6965A" w:rsidR="00064E61" w:rsidRDefault="00064E61" w:rsidP="00064E61">
      <w:pPr>
        <w:spacing w:line="276" w:lineRule="auto"/>
        <w:jc w:val="both"/>
        <w:rPr>
          <w:rFonts w:ascii="Poppins" w:hAnsi="Poppins" w:cs="Poppins"/>
        </w:rPr>
      </w:pPr>
      <w:r w:rsidRPr="001D2861">
        <w:rPr>
          <w:rFonts w:ascii="Poppins" w:hAnsi="Poppins" w:cs="Poppins"/>
        </w:rPr>
        <w:t>Gibt es etwas, das der Patient beitragen kann, um den Erfolg einer Therapie zu unterstützen?</w:t>
      </w:r>
    </w:p>
    <w:p w14:paraId="4ACD994E" w14:textId="77777777" w:rsidR="00CD4DFD" w:rsidRPr="00CD4DFD" w:rsidRDefault="00CD4DFD" w:rsidP="00CD4DFD">
      <w:pPr>
        <w:pStyle w:val="Listenabsatz"/>
        <w:numPr>
          <w:ilvl w:val="0"/>
          <w:numId w:val="5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Schmerzmedikation nur bei akuter Verschlechterung über einen begrenzten Zeitraum.</w:t>
      </w:r>
    </w:p>
    <w:p w14:paraId="4C7F16DC" w14:textId="77777777" w:rsidR="00CD4DFD" w:rsidRPr="00CD4DFD" w:rsidRDefault="00CD4DFD" w:rsidP="00CD4DFD">
      <w:pPr>
        <w:pStyle w:val="Listenabsatz"/>
        <w:numPr>
          <w:ilvl w:val="0"/>
          <w:numId w:val="5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Gezieltes Muskeltraining zur Kräftigung.</w:t>
      </w:r>
    </w:p>
    <w:p w14:paraId="429CC160" w14:textId="77777777" w:rsidR="00CD4DFD" w:rsidRPr="00CD4DFD" w:rsidRDefault="00CD4DFD" w:rsidP="00CD4DFD">
      <w:pPr>
        <w:pStyle w:val="Listenabsatz"/>
        <w:numPr>
          <w:ilvl w:val="0"/>
          <w:numId w:val="5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 xml:space="preserve">Physiotherapie </w:t>
      </w:r>
    </w:p>
    <w:p w14:paraId="12B35658" w14:textId="77777777" w:rsidR="00CD4DFD" w:rsidRPr="00CD4DFD" w:rsidRDefault="00CD4DFD" w:rsidP="00CD4DFD">
      <w:pPr>
        <w:pStyle w:val="Listenabsatz"/>
        <w:numPr>
          <w:ilvl w:val="0"/>
          <w:numId w:val="5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Regelmäßige sportliche Aktivität</w:t>
      </w:r>
    </w:p>
    <w:p w14:paraId="050438FA" w14:textId="77777777" w:rsidR="00CD4DFD" w:rsidRPr="00CD4DFD" w:rsidRDefault="00CD4DFD" w:rsidP="00CD4DFD">
      <w:pPr>
        <w:pStyle w:val="Listenabsatz"/>
        <w:numPr>
          <w:ilvl w:val="0"/>
          <w:numId w:val="5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Gewichtsreduktion.</w:t>
      </w:r>
    </w:p>
    <w:p w14:paraId="0E0A7B7B" w14:textId="77777777" w:rsidR="00CD4DFD" w:rsidRPr="00CD4DFD" w:rsidRDefault="00CD4DFD" w:rsidP="00CD4DFD">
      <w:pPr>
        <w:pStyle w:val="Listenabsatz"/>
        <w:numPr>
          <w:ilvl w:val="0"/>
          <w:numId w:val="5"/>
        </w:numPr>
        <w:spacing w:line="276" w:lineRule="auto"/>
        <w:rPr>
          <w:rFonts w:ascii="Poppins" w:hAnsi="Poppins" w:cs="Poppins"/>
        </w:rPr>
      </w:pPr>
      <w:r w:rsidRPr="00CD4DFD">
        <w:rPr>
          <w:rFonts w:ascii="Poppins" w:hAnsi="Poppins" w:cs="Poppins"/>
        </w:rPr>
        <w:t>Psychotherapie empfehlenswert.</w:t>
      </w:r>
    </w:p>
    <w:p w14:paraId="2F041605" w14:textId="77777777" w:rsidR="00CD4DFD" w:rsidRPr="001D2861" w:rsidRDefault="00CD4DFD" w:rsidP="00064E61">
      <w:pPr>
        <w:spacing w:line="276" w:lineRule="auto"/>
        <w:jc w:val="both"/>
        <w:rPr>
          <w:rFonts w:ascii="Poppins" w:hAnsi="Poppins" w:cs="Poppins"/>
          <w:lang w:val="de-AT"/>
        </w:rPr>
      </w:pPr>
    </w:p>
    <w:p w14:paraId="7467757F" w14:textId="4222EC70" w:rsidR="00C6116B" w:rsidRDefault="00CD4DFD" w:rsidP="00455C55">
      <w:pPr>
        <w:spacing w:line="276" w:lineRule="auto"/>
        <w:jc w:val="both"/>
        <w:rPr>
          <w:rFonts w:ascii="Poppins" w:hAnsi="Poppins" w:cs="Poppins"/>
          <w:lang w:val="de-AT"/>
        </w:rPr>
      </w:pPr>
      <w:r w:rsidRPr="001D2861">
        <w:rPr>
          <w:rFonts w:ascii="Poppins" w:hAnsi="Poppins" w:cs="Poppins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2F1955" wp14:editId="20FD3EC7">
                <wp:simplePos x="0" y="0"/>
                <wp:positionH relativeFrom="margin">
                  <wp:posOffset>-191604</wp:posOffset>
                </wp:positionH>
                <wp:positionV relativeFrom="paragraph">
                  <wp:posOffset>136497</wp:posOffset>
                </wp:positionV>
                <wp:extent cx="6134100" cy="1773141"/>
                <wp:effectExtent l="0" t="0" r="12700" b="1778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77314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B8490" w14:textId="77777777" w:rsidR="00CD4DFD" w:rsidRPr="00CD4DFD" w:rsidRDefault="00CD4DFD" w:rsidP="00CD4DFD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F4761"/>
                                <w:sz w:val="32"/>
                                <w:szCs w:val="32"/>
                              </w:rPr>
                            </w:pPr>
                            <w:r w:rsidRPr="00CD4DF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F4761"/>
                                <w:sz w:val="32"/>
                                <w:szCs w:val="32"/>
                              </w:rPr>
                              <w:t>OA Dr. med. univ. Galal GHEIT</w:t>
                            </w:r>
                          </w:p>
                          <w:p w14:paraId="0BE95AF6" w14:textId="77777777" w:rsidR="00CD4DFD" w:rsidRPr="00CD4DFD" w:rsidRDefault="00CD4DFD" w:rsidP="00CD4DFD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D4DF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 xml:space="preserve">Praxis </w:t>
                            </w:r>
                            <w:proofErr w:type="spellStart"/>
                            <w:r w:rsidRPr="00CD4DF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>für</w:t>
                            </w:r>
                            <w:proofErr w:type="spellEnd"/>
                            <w:r w:rsidRPr="00CD4DF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 xml:space="preserve"> Schmerztherapie</w:t>
                            </w:r>
                          </w:p>
                          <w:p w14:paraId="12535042" w14:textId="77777777" w:rsidR="00CD4DFD" w:rsidRPr="00CD4DFD" w:rsidRDefault="00CD4DFD" w:rsidP="00CD4DFD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D4DF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>Landstraßer Hauptstraße 185, 1030 Wien</w:t>
                            </w:r>
                          </w:p>
                          <w:p w14:paraId="6D14E8A3" w14:textId="7F1801EA" w:rsidR="00CD4DFD" w:rsidRPr="00CD4DFD" w:rsidRDefault="00CD4DFD" w:rsidP="00CD4DFD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D4DF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>Schmerztherapieplus.com</w:t>
                            </w:r>
                          </w:p>
                          <w:p w14:paraId="213AB2FE" w14:textId="77777777" w:rsidR="00CD4DFD" w:rsidRPr="00CD4DFD" w:rsidRDefault="00CD4DFD" w:rsidP="00CD4DFD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D4DF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>galalgheit@yahoo.com</w:t>
                            </w:r>
                          </w:p>
                          <w:p w14:paraId="63F18AE5" w14:textId="77777777" w:rsidR="00CD4DFD" w:rsidRPr="00CD4DFD" w:rsidRDefault="00CD4DFD" w:rsidP="00CD4DFD">
                            <w:pPr>
                              <w:spacing w:line="360" w:lineRule="auto"/>
                              <w:jc w:val="center"/>
                              <w:rPr>
                                <w:rFonts w:ascii="Poppins" w:hAnsi="Poppins" w:cs="Poppins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CD4DF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>+436765063121</w:t>
                            </w:r>
                          </w:p>
                          <w:p w14:paraId="446A5E1D" w14:textId="77777777" w:rsidR="00CD4DFD" w:rsidRPr="00216742" w:rsidRDefault="00CD4DFD" w:rsidP="00CD4DFD">
                            <w:pPr>
                              <w:rPr>
                                <w:rFonts w:ascii="Poppins" w:hAnsi="Poppins" w:cs="Poppins"/>
                                <w:lang w:val="de-AT"/>
                              </w:rPr>
                            </w:pPr>
                          </w:p>
                          <w:p w14:paraId="071AA0D5" w14:textId="50D55430" w:rsidR="00064E61" w:rsidRPr="00B3754F" w:rsidRDefault="00064E61" w:rsidP="00064E61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70C0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F1955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-15.1pt;margin-top:10.75pt;width:483pt;height:139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" fillcolor="#e7e6e6 [3214]" strokecolor="#44546a [3215]">
                <v:textbox>
                  <w:txbxContent>
                    <w:p w14:paraId="230B8490" w14:textId="77777777" w:rsidR="00CD4DFD" w:rsidRPr="00CD4DFD" w:rsidRDefault="00CD4DFD" w:rsidP="00CD4DFD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F4761"/>
                          <w:sz w:val="32"/>
                          <w:szCs w:val="32"/>
                        </w:rPr>
                      </w:pPr>
                      <w:r w:rsidRPr="00CD4DFD">
                        <w:rPr>
                          <w:rFonts w:ascii="Times New Roman" w:hAnsi="Times New Roman" w:cs="Times New Roman"/>
                          <w:i/>
                          <w:iCs/>
                          <w:color w:val="0F4761"/>
                          <w:sz w:val="32"/>
                          <w:szCs w:val="32"/>
                        </w:rPr>
                        <w:t>OA Dr. med. univ. Galal GHEIT</w:t>
                      </w:r>
                    </w:p>
                    <w:p w14:paraId="0BE95AF6" w14:textId="77777777" w:rsidR="00CD4DFD" w:rsidRPr="00CD4DFD" w:rsidRDefault="00CD4DFD" w:rsidP="00CD4DFD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32"/>
                          <w:szCs w:val="32"/>
                        </w:rPr>
                      </w:pPr>
                      <w:r w:rsidRPr="00CD4DFD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32"/>
                          <w:szCs w:val="32"/>
                        </w:rPr>
                        <w:t xml:space="preserve">Praxis </w:t>
                      </w:r>
                      <w:proofErr w:type="spellStart"/>
                      <w:r w:rsidRPr="00CD4DFD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32"/>
                          <w:szCs w:val="32"/>
                        </w:rPr>
                        <w:t>für</w:t>
                      </w:r>
                      <w:proofErr w:type="spellEnd"/>
                      <w:r w:rsidRPr="00CD4DFD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32"/>
                          <w:szCs w:val="32"/>
                        </w:rPr>
                        <w:t xml:space="preserve"> Schmerztherapie</w:t>
                      </w:r>
                    </w:p>
                    <w:p w14:paraId="12535042" w14:textId="77777777" w:rsidR="00CD4DFD" w:rsidRPr="00CD4DFD" w:rsidRDefault="00CD4DFD" w:rsidP="00CD4DFD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32"/>
                          <w:szCs w:val="32"/>
                        </w:rPr>
                      </w:pPr>
                      <w:r w:rsidRPr="00CD4DFD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32"/>
                          <w:szCs w:val="32"/>
                        </w:rPr>
                        <w:t>Landstraßer Hauptstraße 185, 1030 Wien</w:t>
                      </w:r>
                    </w:p>
                    <w:p w14:paraId="6D14E8A3" w14:textId="7F1801EA" w:rsidR="00CD4DFD" w:rsidRPr="00CD4DFD" w:rsidRDefault="00CD4DFD" w:rsidP="00CD4DFD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32"/>
                          <w:szCs w:val="32"/>
                        </w:rPr>
                      </w:pPr>
                      <w:r w:rsidRPr="00CD4DFD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32"/>
                          <w:szCs w:val="32"/>
                        </w:rPr>
                        <w:t>Schmerztherapieplus.com</w:t>
                      </w:r>
                    </w:p>
                    <w:p w14:paraId="213AB2FE" w14:textId="77777777" w:rsidR="00CD4DFD" w:rsidRPr="00CD4DFD" w:rsidRDefault="00CD4DFD" w:rsidP="00CD4DFD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32"/>
                          <w:szCs w:val="32"/>
                        </w:rPr>
                      </w:pPr>
                      <w:r w:rsidRPr="00CD4DFD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32"/>
                          <w:szCs w:val="32"/>
                        </w:rPr>
                        <w:t>galalgheit@yahoo.com</w:t>
                      </w:r>
                    </w:p>
                    <w:p w14:paraId="63F18AE5" w14:textId="77777777" w:rsidR="00CD4DFD" w:rsidRPr="00CD4DFD" w:rsidRDefault="00CD4DFD" w:rsidP="00CD4DFD">
                      <w:pPr>
                        <w:spacing w:line="360" w:lineRule="auto"/>
                        <w:jc w:val="center"/>
                        <w:rPr>
                          <w:rFonts w:ascii="Poppins" w:hAnsi="Poppins" w:cs="Poppins"/>
                          <w:sz w:val="32"/>
                          <w:szCs w:val="32"/>
                          <w:lang w:val="de-AT"/>
                        </w:rPr>
                      </w:pPr>
                      <w:r w:rsidRPr="00CD4DFD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32"/>
                          <w:szCs w:val="32"/>
                        </w:rPr>
                        <w:t>+436765063121</w:t>
                      </w:r>
                    </w:p>
                    <w:p w14:paraId="446A5E1D" w14:textId="77777777" w:rsidR="00CD4DFD" w:rsidRPr="00216742" w:rsidRDefault="00CD4DFD" w:rsidP="00CD4DFD">
                      <w:pPr>
                        <w:rPr>
                          <w:rFonts w:ascii="Poppins" w:hAnsi="Poppins" w:cs="Poppins"/>
                          <w:lang w:val="de-AT"/>
                        </w:rPr>
                      </w:pPr>
                    </w:p>
                    <w:p w14:paraId="071AA0D5" w14:textId="50D55430" w:rsidR="00064E61" w:rsidRPr="00B3754F" w:rsidRDefault="00064E61" w:rsidP="00064E61">
                      <w:pPr>
                        <w:jc w:val="center"/>
                        <w:rPr>
                          <w:rFonts w:ascii="Helvetica" w:hAnsi="Helvetica"/>
                          <w:b/>
                          <w:color w:val="0070C0"/>
                          <w:lang w:val="de-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6116B" w:rsidSect="00FB60CA">
      <w:headerReference w:type="default" r:id="rId8"/>
      <w:footerReference w:type="default" r:id="rId9"/>
      <w:pgSz w:w="11900" w:h="16840"/>
      <w:pgMar w:top="2104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BA3AB" w14:textId="77777777" w:rsidR="006B6B6F" w:rsidRDefault="006B6B6F" w:rsidP="00B0422D">
      <w:r>
        <w:separator/>
      </w:r>
    </w:p>
  </w:endnote>
  <w:endnote w:type="continuationSeparator" w:id="0">
    <w:p w14:paraId="77C6FD69" w14:textId="77777777" w:rsidR="006B6B6F" w:rsidRDefault="006B6B6F" w:rsidP="00B04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oppins">
    <w:altName w:val="Courier New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7E58E" w14:textId="77777777" w:rsidR="00B3754F" w:rsidRDefault="00B3754F" w:rsidP="00DC77B8">
    <w:pPr>
      <w:pStyle w:val="Fuzeile"/>
      <w:rPr>
        <w:sz w:val="22"/>
      </w:rPr>
    </w:pPr>
  </w:p>
  <w:p w14:paraId="0CD37B4D" w14:textId="604AFF05" w:rsidR="00B0422D" w:rsidRPr="00BD21C1" w:rsidRDefault="00B0422D" w:rsidP="00DC77B8">
    <w:pPr>
      <w:pStyle w:val="Fuzeile"/>
      <w:rPr>
        <w:rFonts w:ascii="Poppins" w:hAnsi="Poppins" w:cs="Poppins"/>
        <w:color w:val="007F7F"/>
        <w:sz w:val="22"/>
        <w:lang w:val="de-AT"/>
      </w:rPr>
    </w:pPr>
    <w:r w:rsidRPr="00BD21C1">
      <w:rPr>
        <w:rFonts w:ascii="Poppins" w:hAnsi="Poppins" w:cs="Poppins"/>
        <w:color w:val="007F7F"/>
        <w:sz w:val="22"/>
        <w:lang w:val="de-AT"/>
      </w:rPr>
      <w:t>Weitere Informationen z</w:t>
    </w:r>
    <w:r w:rsidR="001D2861" w:rsidRPr="00BD21C1">
      <w:rPr>
        <w:rFonts w:ascii="Poppins" w:hAnsi="Poppins" w:cs="Poppins"/>
        <w:color w:val="007F7F"/>
        <w:sz w:val="22"/>
        <w:lang w:val="de-AT"/>
      </w:rPr>
      <w:t xml:space="preserve">u </w:t>
    </w:r>
    <w:proofErr w:type="spellStart"/>
    <w:r w:rsidR="001D2861" w:rsidRPr="00BD21C1">
      <w:rPr>
        <w:rFonts w:ascii="Poppins" w:hAnsi="Poppins" w:cs="Poppins"/>
        <w:color w:val="007F7F"/>
        <w:sz w:val="22"/>
        <w:lang w:val="de-AT"/>
      </w:rPr>
      <w:t>MeinMed</w:t>
    </w:r>
    <w:proofErr w:type="spellEnd"/>
    <w:r w:rsidR="001D2861" w:rsidRPr="00BD21C1">
      <w:rPr>
        <w:rFonts w:ascii="Poppins" w:hAnsi="Poppins" w:cs="Poppins"/>
        <w:color w:val="007F7F"/>
        <w:sz w:val="22"/>
        <w:lang w:val="de-AT"/>
      </w:rPr>
      <w:t xml:space="preserve"> </w:t>
    </w:r>
    <w:r w:rsidR="00696AE2" w:rsidRPr="00BD21C1">
      <w:rPr>
        <w:rFonts w:ascii="Poppins" w:hAnsi="Poppins" w:cs="Poppins"/>
        <w:color w:val="007F7F"/>
        <w:sz w:val="22"/>
        <w:lang w:val="de-AT"/>
      </w:rPr>
      <w:t xml:space="preserve">erhalten Sie auf </w:t>
    </w:r>
    <w:r w:rsidR="001D2861" w:rsidRPr="00BD21C1">
      <w:rPr>
        <w:rFonts w:ascii="Poppins" w:hAnsi="Poppins" w:cs="Poppins"/>
        <w:color w:val="007F7F"/>
        <w:sz w:val="22"/>
        <w:u w:val="single"/>
        <w:lang w:val="de-AT"/>
      </w:rPr>
      <w:t>MeinMed.at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31D88" w14:textId="77777777" w:rsidR="006B6B6F" w:rsidRDefault="006B6B6F" w:rsidP="00B0422D">
      <w:r>
        <w:separator/>
      </w:r>
    </w:p>
  </w:footnote>
  <w:footnote w:type="continuationSeparator" w:id="0">
    <w:p w14:paraId="694D3C9E" w14:textId="77777777" w:rsidR="006B6B6F" w:rsidRDefault="006B6B6F" w:rsidP="00B04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26D8A" w14:textId="6E3E5A31" w:rsidR="001D2861" w:rsidRDefault="001D2861" w:rsidP="00FD5B3A">
    <w:pPr>
      <w:pStyle w:val="Kopfzeile"/>
      <w:tabs>
        <w:tab w:val="clear" w:pos="9072"/>
        <w:tab w:val="right" w:pos="9066"/>
      </w:tabs>
    </w:pPr>
    <w:r w:rsidRPr="00EF614E">
      <w:rPr>
        <w:rFonts w:ascii="Helvetica" w:hAnsi="Helvetica"/>
        <w:b/>
        <w:bCs/>
        <w:noProof/>
        <w:color w:val="000000" w:themeColor="text1"/>
        <w:sz w:val="32"/>
        <w:szCs w:val="32"/>
      </w:rPr>
      <w:drawing>
        <wp:anchor distT="0" distB="0" distL="114300" distR="114300" simplePos="0" relativeHeight="251659264" behindDoc="0" locked="0" layoutInCell="1" allowOverlap="1" wp14:anchorId="6916F3E6" wp14:editId="71812809">
          <wp:simplePos x="0" y="0"/>
          <wp:positionH relativeFrom="column">
            <wp:posOffset>4022600</wp:posOffset>
          </wp:positionH>
          <wp:positionV relativeFrom="paragraph">
            <wp:posOffset>-185420</wp:posOffset>
          </wp:positionV>
          <wp:extent cx="1850293" cy="658369"/>
          <wp:effectExtent l="0" t="0" r="0" b="254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0293" cy="658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F48B6"/>
    <w:multiLevelType w:val="hybridMultilevel"/>
    <w:tmpl w:val="6EFAC828"/>
    <w:lvl w:ilvl="0" w:tplc="3572A4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D0AE0"/>
    <w:multiLevelType w:val="hybridMultilevel"/>
    <w:tmpl w:val="E432DF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E59DE"/>
    <w:multiLevelType w:val="hybridMultilevel"/>
    <w:tmpl w:val="ACD62D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9146A"/>
    <w:multiLevelType w:val="hybridMultilevel"/>
    <w:tmpl w:val="C46CF3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C468C"/>
    <w:multiLevelType w:val="hybridMultilevel"/>
    <w:tmpl w:val="5784F0DC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F7D03F0"/>
    <w:multiLevelType w:val="hybridMultilevel"/>
    <w:tmpl w:val="91F83E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76304"/>
    <w:multiLevelType w:val="hybridMultilevel"/>
    <w:tmpl w:val="A75E5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52F6B"/>
    <w:multiLevelType w:val="hybridMultilevel"/>
    <w:tmpl w:val="C602F4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C412AB"/>
    <w:multiLevelType w:val="hybridMultilevel"/>
    <w:tmpl w:val="DC4014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8873CB"/>
    <w:multiLevelType w:val="hybridMultilevel"/>
    <w:tmpl w:val="0CFA0F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047F33"/>
    <w:multiLevelType w:val="hybridMultilevel"/>
    <w:tmpl w:val="2E38A7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CE58AC"/>
    <w:multiLevelType w:val="hybridMultilevel"/>
    <w:tmpl w:val="150E10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953965">
    <w:abstractNumId w:val="0"/>
  </w:num>
  <w:num w:numId="2" w16cid:durableId="2053337093">
    <w:abstractNumId w:val="7"/>
  </w:num>
  <w:num w:numId="3" w16cid:durableId="231040412">
    <w:abstractNumId w:val="9"/>
  </w:num>
  <w:num w:numId="4" w16cid:durableId="1513229275">
    <w:abstractNumId w:val="11"/>
  </w:num>
  <w:num w:numId="5" w16cid:durableId="1170102911">
    <w:abstractNumId w:val="2"/>
  </w:num>
  <w:num w:numId="6" w16cid:durableId="672952305">
    <w:abstractNumId w:val="5"/>
  </w:num>
  <w:num w:numId="7" w16cid:durableId="982781141">
    <w:abstractNumId w:val="3"/>
  </w:num>
  <w:num w:numId="8" w16cid:durableId="142620746">
    <w:abstractNumId w:val="6"/>
  </w:num>
  <w:num w:numId="9" w16cid:durableId="1499685102">
    <w:abstractNumId w:val="8"/>
  </w:num>
  <w:num w:numId="10" w16cid:durableId="496582293">
    <w:abstractNumId w:val="4"/>
  </w:num>
  <w:num w:numId="11" w16cid:durableId="1875999892">
    <w:abstractNumId w:val="1"/>
  </w:num>
  <w:num w:numId="12" w16cid:durableId="16022546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18C"/>
    <w:rsid w:val="000032D0"/>
    <w:rsid w:val="00013441"/>
    <w:rsid w:val="00015AFC"/>
    <w:rsid w:val="0001728C"/>
    <w:rsid w:val="00027914"/>
    <w:rsid w:val="00030E8B"/>
    <w:rsid w:val="000419D6"/>
    <w:rsid w:val="00044846"/>
    <w:rsid w:val="00053A12"/>
    <w:rsid w:val="00064E61"/>
    <w:rsid w:val="000A000E"/>
    <w:rsid w:val="000B02FB"/>
    <w:rsid w:val="000C4622"/>
    <w:rsid w:val="000C72A6"/>
    <w:rsid w:val="000D1786"/>
    <w:rsid w:val="000F65FD"/>
    <w:rsid w:val="001001A9"/>
    <w:rsid w:val="00103AC3"/>
    <w:rsid w:val="00166602"/>
    <w:rsid w:val="00174075"/>
    <w:rsid w:val="001766E7"/>
    <w:rsid w:val="0018081C"/>
    <w:rsid w:val="00192D11"/>
    <w:rsid w:val="001A233D"/>
    <w:rsid w:val="001B5F02"/>
    <w:rsid w:val="001D2861"/>
    <w:rsid w:val="001E7479"/>
    <w:rsid w:val="00216742"/>
    <w:rsid w:val="00242CF8"/>
    <w:rsid w:val="002578F9"/>
    <w:rsid w:val="002614BE"/>
    <w:rsid w:val="00263BC0"/>
    <w:rsid w:val="00266A8B"/>
    <w:rsid w:val="00294304"/>
    <w:rsid w:val="00294852"/>
    <w:rsid w:val="00297BC5"/>
    <w:rsid w:val="002A0B47"/>
    <w:rsid w:val="002C43E7"/>
    <w:rsid w:val="002C7E55"/>
    <w:rsid w:val="002D2DD9"/>
    <w:rsid w:val="002D74F7"/>
    <w:rsid w:val="00370815"/>
    <w:rsid w:val="003A0A64"/>
    <w:rsid w:val="003D50A5"/>
    <w:rsid w:val="003E00B0"/>
    <w:rsid w:val="003E42D1"/>
    <w:rsid w:val="003F27DC"/>
    <w:rsid w:val="00400A21"/>
    <w:rsid w:val="00414A19"/>
    <w:rsid w:val="00426DB3"/>
    <w:rsid w:val="00455C55"/>
    <w:rsid w:val="00485D5A"/>
    <w:rsid w:val="00486FB0"/>
    <w:rsid w:val="004B67B4"/>
    <w:rsid w:val="004C047A"/>
    <w:rsid w:val="004C0FB8"/>
    <w:rsid w:val="004D133A"/>
    <w:rsid w:val="004D1FAB"/>
    <w:rsid w:val="004D2FC3"/>
    <w:rsid w:val="004E54D2"/>
    <w:rsid w:val="004E7EEC"/>
    <w:rsid w:val="00575496"/>
    <w:rsid w:val="005809E2"/>
    <w:rsid w:val="005B6C22"/>
    <w:rsid w:val="005F3C54"/>
    <w:rsid w:val="006100A8"/>
    <w:rsid w:val="006228F8"/>
    <w:rsid w:val="0063292B"/>
    <w:rsid w:val="0064593D"/>
    <w:rsid w:val="00651C53"/>
    <w:rsid w:val="006553C6"/>
    <w:rsid w:val="00665AF3"/>
    <w:rsid w:val="00673ED5"/>
    <w:rsid w:val="00676149"/>
    <w:rsid w:val="00694BED"/>
    <w:rsid w:val="00696AE2"/>
    <w:rsid w:val="00697F1F"/>
    <w:rsid w:val="00697FB6"/>
    <w:rsid w:val="006B6B6F"/>
    <w:rsid w:val="006D2CFA"/>
    <w:rsid w:val="006E3401"/>
    <w:rsid w:val="006F04DD"/>
    <w:rsid w:val="0070232C"/>
    <w:rsid w:val="007045BC"/>
    <w:rsid w:val="00715284"/>
    <w:rsid w:val="007221CC"/>
    <w:rsid w:val="007562E8"/>
    <w:rsid w:val="00762E87"/>
    <w:rsid w:val="00773095"/>
    <w:rsid w:val="0077453C"/>
    <w:rsid w:val="007749B2"/>
    <w:rsid w:val="007A2DA9"/>
    <w:rsid w:val="007B018C"/>
    <w:rsid w:val="007B1F01"/>
    <w:rsid w:val="007E5D66"/>
    <w:rsid w:val="008035C0"/>
    <w:rsid w:val="00842D85"/>
    <w:rsid w:val="00845E8A"/>
    <w:rsid w:val="008466FC"/>
    <w:rsid w:val="00847F4E"/>
    <w:rsid w:val="00886D00"/>
    <w:rsid w:val="008A2BB3"/>
    <w:rsid w:val="008B11FB"/>
    <w:rsid w:val="008D263B"/>
    <w:rsid w:val="008D4E05"/>
    <w:rsid w:val="009033C7"/>
    <w:rsid w:val="00915820"/>
    <w:rsid w:val="00951EEC"/>
    <w:rsid w:val="00952E0A"/>
    <w:rsid w:val="00966DCA"/>
    <w:rsid w:val="0097412B"/>
    <w:rsid w:val="00977F09"/>
    <w:rsid w:val="009D25B8"/>
    <w:rsid w:val="009F001F"/>
    <w:rsid w:val="009F190A"/>
    <w:rsid w:val="00A31C47"/>
    <w:rsid w:val="00A45B86"/>
    <w:rsid w:val="00A64C56"/>
    <w:rsid w:val="00A9362B"/>
    <w:rsid w:val="00AC66AB"/>
    <w:rsid w:val="00AD331D"/>
    <w:rsid w:val="00AE3E6F"/>
    <w:rsid w:val="00AF2AEB"/>
    <w:rsid w:val="00B0422D"/>
    <w:rsid w:val="00B10D30"/>
    <w:rsid w:val="00B1118C"/>
    <w:rsid w:val="00B14856"/>
    <w:rsid w:val="00B15BD2"/>
    <w:rsid w:val="00B21FEE"/>
    <w:rsid w:val="00B3754F"/>
    <w:rsid w:val="00B630C8"/>
    <w:rsid w:val="00B653A2"/>
    <w:rsid w:val="00B70B70"/>
    <w:rsid w:val="00BA1E67"/>
    <w:rsid w:val="00BC3598"/>
    <w:rsid w:val="00BD21C1"/>
    <w:rsid w:val="00BD56AA"/>
    <w:rsid w:val="00BF50DE"/>
    <w:rsid w:val="00C07E65"/>
    <w:rsid w:val="00C1252A"/>
    <w:rsid w:val="00C21491"/>
    <w:rsid w:val="00C34643"/>
    <w:rsid w:val="00C46516"/>
    <w:rsid w:val="00C514F2"/>
    <w:rsid w:val="00C52B27"/>
    <w:rsid w:val="00C6116B"/>
    <w:rsid w:val="00C96E92"/>
    <w:rsid w:val="00CA3B8A"/>
    <w:rsid w:val="00CB015F"/>
    <w:rsid w:val="00CB36F3"/>
    <w:rsid w:val="00CD4DFD"/>
    <w:rsid w:val="00CD7458"/>
    <w:rsid w:val="00CF1D12"/>
    <w:rsid w:val="00D042D0"/>
    <w:rsid w:val="00D06472"/>
    <w:rsid w:val="00D117F4"/>
    <w:rsid w:val="00D14F85"/>
    <w:rsid w:val="00D20EAB"/>
    <w:rsid w:val="00D346D6"/>
    <w:rsid w:val="00D42D5B"/>
    <w:rsid w:val="00D5269E"/>
    <w:rsid w:val="00D61EDA"/>
    <w:rsid w:val="00D80842"/>
    <w:rsid w:val="00D854D9"/>
    <w:rsid w:val="00DA015F"/>
    <w:rsid w:val="00DB3DC8"/>
    <w:rsid w:val="00DC0BC6"/>
    <w:rsid w:val="00DC77B8"/>
    <w:rsid w:val="00DD248F"/>
    <w:rsid w:val="00E2356A"/>
    <w:rsid w:val="00E36E09"/>
    <w:rsid w:val="00E505F8"/>
    <w:rsid w:val="00E64363"/>
    <w:rsid w:val="00E81096"/>
    <w:rsid w:val="00EC437F"/>
    <w:rsid w:val="00F1037A"/>
    <w:rsid w:val="00F23B28"/>
    <w:rsid w:val="00F36D57"/>
    <w:rsid w:val="00F50557"/>
    <w:rsid w:val="00F6689E"/>
    <w:rsid w:val="00F67AA6"/>
    <w:rsid w:val="00F76D99"/>
    <w:rsid w:val="00F801D5"/>
    <w:rsid w:val="00F956CB"/>
    <w:rsid w:val="00FB1041"/>
    <w:rsid w:val="00FB60CA"/>
    <w:rsid w:val="00FC0C62"/>
    <w:rsid w:val="00FD5B3A"/>
    <w:rsid w:val="00FE18F3"/>
    <w:rsid w:val="00FE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01B3E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4D1FA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de-A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0422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0422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0422D"/>
  </w:style>
  <w:style w:type="paragraph" w:styleId="Fuzeile">
    <w:name w:val="footer"/>
    <w:basedOn w:val="Standard"/>
    <w:link w:val="FuzeileZchn"/>
    <w:uiPriority w:val="99"/>
    <w:unhideWhenUsed/>
    <w:rsid w:val="00B0422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0422D"/>
  </w:style>
  <w:style w:type="character" w:styleId="Hyperlink">
    <w:name w:val="Hyperlink"/>
    <w:basedOn w:val="Absatz-Standardschriftart"/>
    <w:uiPriority w:val="99"/>
    <w:unhideWhenUsed/>
    <w:rsid w:val="00DC77B8"/>
    <w:rPr>
      <w:color w:val="0563C1" w:themeColor="hyperlink"/>
      <w:u w:val="single"/>
    </w:rPr>
  </w:style>
  <w:style w:type="character" w:customStyle="1" w:styleId="ui-provider">
    <w:name w:val="ui-provider"/>
    <w:basedOn w:val="Absatz-Standardschriftart"/>
    <w:rsid w:val="004E7EEC"/>
  </w:style>
  <w:style w:type="character" w:customStyle="1" w:styleId="berschrift1Zchn">
    <w:name w:val="Überschrift 1 Zchn"/>
    <w:basedOn w:val="Absatz-Standardschriftart"/>
    <w:link w:val="berschrift1"/>
    <w:uiPriority w:val="9"/>
    <w:rsid w:val="004D1FAB"/>
    <w:rPr>
      <w:rFonts w:ascii="Times New Roman" w:eastAsia="Times New Roman" w:hAnsi="Times New Roman" w:cs="Times New Roman"/>
      <w:b/>
      <w:bCs/>
      <w:kern w:val="36"/>
      <w:sz w:val="48"/>
      <w:szCs w:val="48"/>
      <w:lang w:val="de-AT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B5F77D1-A1E0-8445-B6ED-98FF61315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425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Schön</dc:creator>
  <cp:keywords/>
  <dc:description/>
  <cp:lastModifiedBy>Mohammed Galal Mohammed Gheit</cp:lastModifiedBy>
  <cp:revision>54</cp:revision>
  <cp:lastPrinted>2017-07-12T09:36:00Z</cp:lastPrinted>
  <dcterms:created xsi:type="dcterms:W3CDTF">2022-09-07T10:25:00Z</dcterms:created>
  <dcterms:modified xsi:type="dcterms:W3CDTF">2025-03-12T15:12:00Z</dcterms:modified>
</cp:coreProperties>
</file>